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C" w:rsidRDefault="00E60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 of Osmosis</w:t>
      </w:r>
    </w:p>
    <w:p w:rsidR="00216A73" w:rsidRDefault="0021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</w:t>
      </w:r>
      <w:r w:rsidR="00D52D7E">
        <w:rPr>
          <w:rFonts w:ascii="Times New Roman" w:hAnsi="Times New Roman" w:cs="Times New Roman"/>
          <w:sz w:val="24"/>
          <w:szCs w:val="24"/>
        </w:rPr>
        <w:t>m: To demonstrate that osmosis</w:t>
      </w:r>
      <w:r>
        <w:rPr>
          <w:rFonts w:ascii="Times New Roman" w:hAnsi="Times New Roman" w:cs="Times New Roman"/>
          <w:sz w:val="24"/>
          <w:szCs w:val="24"/>
        </w:rPr>
        <w:t xml:space="preserve"> is the tr</w:t>
      </w:r>
      <w:r w:rsidR="00D52D7E">
        <w:rPr>
          <w:rFonts w:ascii="Times New Roman" w:hAnsi="Times New Roman" w:cs="Times New Roman"/>
          <w:sz w:val="24"/>
          <w:szCs w:val="24"/>
        </w:rPr>
        <w:t>ansfer of water</w:t>
      </w:r>
      <w:r>
        <w:rPr>
          <w:rFonts w:ascii="Times New Roman" w:hAnsi="Times New Roman" w:cs="Times New Roman"/>
          <w:sz w:val="24"/>
          <w:szCs w:val="24"/>
        </w:rPr>
        <w:t xml:space="preserve"> from a high concentration to an area of low concentration through a semi-permeable membrane.</w:t>
      </w:r>
    </w:p>
    <w:p w:rsidR="00216A73" w:rsidRDefault="0021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Method: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30cm length of dialysis tubing, gas jar, length o</w:t>
      </w:r>
      <w:r w:rsidR="00D52D7E">
        <w:rPr>
          <w:rFonts w:ascii="Times New Roman" w:hAnsi="Times New Roman" w:cs="Times New Roman"/>
          <w:sz w:val="24"/>
          <w:szCs w:val="24"/>
        </w:rPr>
        <w:t>f string and 100mL of distilled water and glucose solution.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one end of the dialysis tubing in a knot.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other end of the tubing and </w:t>
      </w:r>
      <w:r w:rsidR="00D52D7E">
        <w:rPr>
          <w:rFonts w:ascii="Times New Roman" w:hAnsi="Times New Roman" w:cs="Times New Roman"/>
          <w:sz w:val="24"/>
          <w:szCs w:val="24"/>
        </w:rPr>
        <w:t>pour approximately 5cm of 30% glucose</w:t>
      </w:r>
      <w:r>
        <w:rPr>
          <w:rFonts w:ascii="Times New Roman" w:hAnsi="Times New Roman" w:cs="Times New Roman"/>
          <w:sz w:val="24"/>
          <w:szCs w:val="24"/>
        </w:rPr>
        <w:t xml:space="preserve"> solution into the tubing.</w:t>
      </w:r>
      <w:r w:rsidR="00D52D7E">
        <w:rPr>
          <w:rFonts w:ascii="Times New Roman" w:hAnsi="Times New Roman" w:cs="Times New Roman"/>
          <w:sz w:val="24"/>
          <w:szCs w:val="24"/>
        </w:rPr>
        <w:t xml:space="preserve"> Rinse off any glucose</w:t>
      </w:r>
      <w:r>
        <w:rPr>
          <w:rFonts w:ascii="Times New Roman" w:hAnsi="Times New Roman" w:cs="Times New Roman"/>
          <w:sz w:val="24"/>
          <w:szCs w:val="24"/>
        </w:rPr>
        <w:t xml:space="preserve"> solution on the outside of the tubing.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off the end with the string.</w:t>
      </w:r>
    </w:p>
    <w:p w:rsidR="00D52D7E" w:rsidRDefault="00D52D7E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dialysis tubing (including glucose solution) into a beaker and record its mass.</w:t>
      </w:r>
    </w:p>
    <w:p w:rsidR="00216A73" w:rsidRDefault="00216A73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5</w:t>
      </w:r>
      <w:r w:rsidR="00D52D7E">
        <w:rPr>
          <w:rFonts w:ascii="Times New Roman" w:hAnsi="Times New Roman" w:cs="Times New Roman"/>
          <w:sz w:val="24"/>
          <w:szCs w:val="24"/>
        </w:rPr>
        <w:t xml:space="preserve"> - 8cm of distilled water</w:t>
      </w:r>
      <w:r>
        <w:rPr>
          <w:rFonts w:ascii="Times New Roman" w:hAnsi="Times New Roman" w:cs="Times New Roman"/>
          <w:sz w:val="24"/>
          <w:szCs w:val="24"/>
        </w:rPr>
        <w:t xml:space="preserve"> into the gas jar.</w:t>
      </w:r>
    </w:p>
    <w:p w:rsidR="00D52D7E" w:rsidRDefault="00D52D7E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dialysis tubing into the water in the gas jar.</w:t>
      </w:r>
    </w:p>
    <w:p w:rsidR="00216A73" w:rsidRDefault="00715DD2" w:rsidP="0021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tubing every 5 minu</w:t>
      </w:r>
      <w:r w:rsidR="00D52D7E">
        <w:rPr>
          <w:rFonts w:ascii="Times New Roman" w:hAnsi="Times New Roman" w:cs="Times New Roman"/>
          <w:sz w:val="24"/>
          <w:szCs w:val="24"/>
        </w:rPr>
        <w:t>tes and place it into the same beaker and record its mass.</w:t>
      </w:r>
      <w:bookmarkStart w:id="0" w:name="_GoBack"/>
      <w:bookmarkEnd w:id="0"/>
    </w:p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15DD2" w:rsidTr="00715DD2">
        <w:tc>
          <w:tcPr>
            <w:tcW w:w="4621" w:type="dxa"/>
          </w:tcPr>
          <w:p w:rsidR="00715DD2" w:rsidRDefault="00715DD2" w:rsidP="007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4621" w:type="dxa"/>
          </w:tcPr>
          <w:p w:rsidR="00715DD2" w:rsidRDefault="00715DD2" w:rsidP="0071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Mitigation</w:t>
            </w:r>
          </w:p>
        </w:tc>
      </w:tr>
      <w:tr w:rsidR="00715DD2" w:rsidTr="00715DD2">
        <w:tc>
          <w:tcPr>
            <w:tcW w:w="4621" w:type="dxa"/>
          </w:tcPr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715DD2" w:rsidRDefault="00715DD2" w:rsidP="0071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p w:rsid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p w:rsidR="00715DD2" w:rsidRPr="00715DD2" w:rsidRDefault="00715DD2" w:rsidP="00715DD2">
      <w:pPr>
        <w:rPr>
          <w:rFonts w:ascii="Times New Roman" w:hAnsi="Times New Roman" w:cs="Times New Roman"/>
          <w:sz w:val="24"/>
          <w:szCs w:val="24"/>
        </w:rPr>
      </w:pPr>
    </w:p>
    <w:sectPr w:rsidR="00715DD2" w:rsidRPr="0071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9BA"/>
    <w:multiLevelType w:val="hybridMultilevel"/>
    <w:tmpl w:val="B876F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3"/>
    <w:rsid w:val="00216A73"/>
    <w:rsid w:val="002B054C"/>
    <w:rsid w:val="00715DD2"/>
    <w:rsid w:val="007A0665"/>
    <w:rsid w:val="00D52D7E"/>
    <w:rsid w:val="00E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73"/>
    <w:pPr>
      <w:ind w:left="720"/>
      <w:contextualSpacing/>
    </w:pPr>
  </w:style>
  <w:style w:type="table" w:styleId="TableGrid">
    <w:name w:val="Table Grid"/>
    <w:basedOn w:val="TableNormal"/>
    <w:uiPriority w:val="59"/>
    <w:rsid w:val="0071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73"/>
    <w:pPr>
      <w:ind w:left="720"/>
      <w:contextualSpacing/>
    </w:pPr>
  </w:style>
  <w:style w:type="table" w:styleId="TableGrid">
    <w:name w:val="Table Grid"/>
    <w:basedOn w:val="TableNormal"/>
    <w:uiPriority w:val="59"/>
    <w:rsid w:val="0071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 Ian</dc:creator>
  <cp:lastModifiedBy>Hayward, Ian</cp:lastModifiedBy>
  <cp:revision>2</cp:revision>
  <dcterms:created xsi:type="dcterms:W3CDTF">2016-03-05T23:17:00Z</dcterms:created>
  <dcterms:modified xsi:type="dcterms:W3CDTF">2016-03-05T23:17:00Z</dcterms:modified>
</cp:coreProperties>
</file>